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9C" w:rsidRPr="00A81080" w:rsidRDefault="0007669C" w:rsidP="0007669C">
      <w:pPr>
        <w:pStyle w:val="Default"/>
        <w:jc w:val="center"/>
        <w:rPr>
          <w:b/>
          <w:bCs/>
          <w:sz w:val="28"/>
          <w:szCs w:val="28"/>
        </w:rPr>
      </w:pPr>
      <w:r w:rsidRPr="00A81080">
        <w:rPr>
          <w:b/>
          <w:bCs/>
          <w:sz w:val="28"/>
          <w:szCs w:val="28"/>
        </w:rPr>
        <w:t>УЧЕБНЫЙ ПЛАН</w:t>
      </w:r>
    </w:p>
    <w:p w:rsidR="0007669C" w:rsidRPr="00A81080" w:rsidRDefault="0007669C" w:rsidP="0007669C">
      <w:pPr>
        <w:pStyle w:val="Default"/>
        <w:jc w:val="center"/>
        <w:rPr>
          <w:b/>
          <w:bCs/>
          <w:sz w:val="28"/>
          <w:szCs w:val="28"/>
        </w:rPr>
      </w:pPr>
      <w:r w:rsidRPr="00A81080">
        <w:rPr>
          <w:b/>
          <w:bCs/>
          <w:sz w:val="28"/>
          <w:szCs w:val="28"/>
        </w:rPr>
        <w:t>МКДОУ «Детский сад № 1 г. Беслана»</w:t>
      </w:r>
      <w:r w:rsidRPr="00536D67">
        <w:rPr>
          <w:b/>
          <w:bCs/>
          <w:sz w:val="28"/>
          <w:szCs w:val="28"/>
        </w:rPr>
        <w:t xml:space="preserve"> </w:t>
      </w:r>
      <w:r w:rsidRPr="00A81080">
        <w:rPr>
          <w:b/>
          <w:bCs/>
          <w:sz w:val="28"/>
          <w:szCs w:val="28"/>
        </w:rPr>
        <w:t>на 2019-2020 год</w:t>
      </w:r>
    </w:p>
    <w:p w:rsidR="0007669C" w:rsidRPr="00A81080" w:rsidRDefault="0007669C" w:rsidP="0007669C">
      <w:pPr>
        <w:pStyle w:val="Default"/>
        <w:jc w:val="center"/>
        <w:rPr>
          <w:b/>
          <w:bCs/>
          <w:sz w:val="22"/>
          <w:szCs w:val="22"/>
        </w:rPr>
      </w:pPr>
    </w:p>
    <w:p w:rsidR="0007669C" w:rsidRPr="00A81080" w:rsidRDefault="0007669C" w:rsidP="0007669C">
      <w:pPr>
        <w:pStyle w:val="Default"/>
        <w:jc w:val="center"/>
        <w:rPr>
          <w:b/>
          <w:bCs/>
          <w:sz w:val="28"/>
          <w:szCs w:val="28"/>
        </w:rPr>
      </w:pPr>
      <w:r w:rsidRPr="00A81080">
        <w:rPr>
          <w:b/>
          <w:bCs/>
          <w:sz w:val="28"/>
          <w:szCs w:val="28"/>
        </w:rPr>
        <w:t>Пояснительная записка к учебному плану.</w:t>
      </w:r>
    </w:p>
    <w:p w:rsidR="0007669C" w:rsidRPr="00A81080" w:rsidRDefault="0007669C" w:rsidP="0007669C">
      <w:pPr>
        <w:pStyle w:val="Default"/>
        <w:jc w:val="center"/>
        <w:rPr>
          <w:sz w:val="16"/>
          <w:szCs w:val="16"/>
        </w:rPr>
      </w:pPr>
    </w:p>
    <w:p w:rsidR="0007669C" w:rsidRPr="00A81080" w:rsidRDefault="0007669C" w:rsidP="000766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>Педагогический коллектив ДОУ реализует Основную образовательную программу дошкольного образования МКДОУ с опорой на примерную общеобразовательную программу дошко</w:t>
      </w:r>
      <w:r>
        <w:rPr>
          <w:rFonts w:ascii="Times New Roman" w:hAnsi="Times New Roman" w:cs="Times New Roman"/>
          <w:sz w:val="26"/>
          <w:szCs w:val="26"/>
        </w:rPr>
        <w:t xml:space="preserve">льного образования «От рождения </w:t>
      </w:r>
      <w:r w:rsidRPr="00A81080">
        <w:rPr>
          <w:rFonts w:ascii="Times New Roman" w:hAnsi="Times New Roman" w:cs="Times New Roman"/>
          <w:sz w:val="26"/>
          <w:szCs w:val="26"/>
        </w:rPr>
        <w:t xml:space="preserve">до школы» под редакцией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 w:rsidRPr="00A81080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A810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Т.С Комаровой, М.А. Васильевой </w:t>
      </w:r>
      <w:r w:rsidRPr="00A81080">
        <w:rPr>
          <w:rFonts w:ascii="Times New Roman" w:hAnsi="Times New Roman" w:cs="Times New Roman"/>
          <w:sz w:val="26"/>
          <w:szCs w:val="26"/>
        </w:rPr>
        <w:t xml:space="preserve">с парциальными программами и технологиями. Образовательная деятельность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 взрослыми и сверстниками и, соответствующим возрасту, видам деятельности.                         </w:t>
      </w:r>
    </w:p>
    <w:p w:rsidR="0007669C" w:rsidRPr="00A81080" w:rsidRDefault="0007669C" w:rsidP="0007669C">
      <w:pPr>
        <w:ind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 w:rsidRPr="00A8108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81080">
        <w:rPr>
          <w:rFonts w:ascii="Times New Roman" w:hAnsi="Times New Roman" w:cs="Times New Roman"/>
          <w:sz w:val="26"/>
          <w:szCs w:val="26"/>
        </w:rPr>
        <w:t xml:space="preserve"> 2.4.1.3049-13  </w:t>
      </w:r>
    </w:p>
    <w:p w:rsidR="0007669C" w:rsidRPr="00A81080" w:rsidRDefault="0007669C" w:rsidP="0007669C">
      <w:pPr>
        <w:ind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Режим дня соответствует возрастным особенностям детей и условиям ДОУ. </w:t>
      </w:r>
    </w:p>
    <w:p w:rsidR="0007669C" w:rsidRPr="00A81080" w:rsidRDefault="0007669C" w:rsidP="0007669C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Учебный план разработан с учётом следующего нормативно-правового обеспечения:                                                                                                                                     1.  Закон Российской Федерации от 26.12.2012 № 273 «Об образовании в Российской Федерации»;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2.  Санитарно эпидемиологические требования к устройству, содержанию и организации режима работы дошкольных образовательных организаций, </w:t>
      </w:r>
      <w:proofErr w:type="spellStart"/>
      <w:r w:rsidRPr="00A8108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81080">
        <w:rPr>
          <w:rFonts w:ascii="Times New Roman" w:hAnsi="Times New Roman" w:cs="Times New Roman"/>
          <w:sz w:val="26"/>
          <w:szCs w:val="26"/>
        </w:rPr>
        <w:t xml:space="preserve">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                                                                                                                      3.  Приказ Министерства образования и науки Российской Федерации от 310.08.2013 № 1014 «Об утверждении Порядка организации и осуществления образовательной деятельности по основным общеобразовательным программам ДО» (зарегистрировано в Минюсте России 26.09.2013 № 30038).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 4.  Приказ Министерства образования и науки Российской Федерации от 17 октября 2013 г. № 1155 «О введении ФГОС ДО». </w:t>
      </w:r>
    </w:p>
    <w:p w:rsidR="0007669C" w:rsidRPr="00A81080" w:rsidRDefault="0007669C" w:rsidP="0007669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Обязательная часть составляет не менее 60 % от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>общего объема, отводимого на освоение ООП ДО и предполагает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 комплексность подхода, обеспечивая развитие детей во всех пяти взаимодополняющих образовательных областях. Часть, формируемая участниками образовательных отношений, составляет не более 40% от общего объема, отводимого на освоения детьми ООП ДО. Эта часть учебного плана формируется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(парциальные программы), методики, формы организации образовательной деятельности. </w:t>
      </w:r>
    </w:p>
    <w:p w:rsidR="0007669C" w:rsidRPr="00A81080" w:rsidRDefault="0007669C" w:rsidP="0007669C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В планы включаются следующие структурные единицы, представляющие определенные направления развития и образования детей (далее – образовательные области по ФГОС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):                                                                                                                         • социально-коммуникативное развитие;                                                                                               • речевое развитие;                                                                                                                                     • познавательное развитие;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lastRenderedPageBreak/>
        <w:t xml:space="preserve">• художественно-эстетическое развитие;                                                                                        • физическое развитие.                                                                                                                                                   Каждая образовательная область включает в себя следующие структурные единицы:                                                                                                                                              1.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 xml:space="preserve">Образовательная область «Социально-коммуникативное развитие»: 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>2.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 Образовательная область «Познавательное развитие»: 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природы.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3. Образовательная область «Речевое развитие»: развитие речи; художественная литература.                                                                                                                                     4. Образовательная область «Художественно-эстетическое развитие»: приобщение к искусству; изобразительная деятельность; конструктивно-модельная деятельность; музыкальная деятельность.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 xml:space="preserve">5. Образовательная область «Физическое развитие»: формирование начальных представлений о здоровом образе жизни; физическая культура. </w:t>
      </w:r>
    </w:p>
    <w:p w:rsidR="0007669C" w:rsidRPr="00A81080" w:rsidRDefault="0007669C" w:rsidP="0007669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 </w:t>
      </w:r>
    </w:p>
    <w:p w:rsidR="00BA480A" w:rsidRPr="0007669C" w:rsidRDefault="0007669C" w:rsidP="0007669C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81080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работает в режиме пятидневной учебной недели. Режим работы ДОУ с 7.30 до 19.00 . Выходные дни: суббота, воскресенье, праздничные государственные праздники. В образовательной организации функционирует 5 групп:                                                                                                                                        -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 xml:space="preserve">Первая младшая группа (2-3 года);                                                                                                     - Вторая младшая группа (3-4 года);                                                                                                     - Средне - старшая группа (4-6 лет);                                                                                                        - </w:t>
      </w:r>
      <w:proofErr w:type="spellStart"/>
      <w:r w:rsidRPr="00A81080">
        <w:rPr>
          <w:rFonts w:ascii="Times New Roman" w:hAnsi="Times New Roman" w:cs="Times New Roman"/>
          <w:sz w:val="26"/>
          <w:szCs w:val="26"/>
        </w:rPr>
        <w:t>Старше-подготовительная</w:t>
      </w:r>
      <w:proofErr w:type="spellEnd"/>
      <w:r w:rsidRPr="00A81080">
        <w:rPr>
          <w:rFonts w:ascii="Times New Roman" w:hAnsi="Times New Roman" w:cs="Times New Roman"/>
          <w:sz w:val="26"/>
          <w:szCs w:val="26"/>
        </w:rPr>
        <w:t xml:space="preserve"> группа (5-7 лет);                                                                                        - Логопедическая группа (5- 7 лет).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Продолжительность непрерывной обязательной образовательной деятельности:                       - для детей до 3-х лет – не более 10 минут;                                                                                                                           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>ля детей от 3-х до 4-х лет – не более 15 минут;                                                                                         - для детей от 4-х до 5-ти лет – не более 20 минут;                                                                            - для детей от 5-ти до 6-ти лет – не более 25 минут;                                                                                       - для детей от 6-ти до 7- ми лет – не более 30 мин.                                                                         Перерывы между периодами непрерывной образовательной деятельности - не менее 10 минут</w:t>
      </w:r>
      <w:proofErr w:type="gramStart"/>
      <w:r w:rsidRPr="00A8108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A810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С сентября по октябрь в первой младшей группе адаптационный период.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81080">
        <w:rPr>
          <w:rFonts w:ascii="Times New Roman" w:hAnsi="Times New Roman" w:cs="Times New Roman"/>
          <w:sz w:val="26"/>
          <w:szCs w:val="26"/>
        </w:rPr>
        <w:t>В ДОУ имеется музыкальный зал. В просторных помещениях создана рациональная предметно-пространственная развивающая среда, где дети могут удовлетворять свои потребности в самых разнообразных видах деятельности: продуктивной, творческой, индивидуальной.</w:t>
      </w:r>
    </w:p>
    <w:sectPr w:rsidR="00BA480A" w:rsidRPr="0007669C" w:rsidSect="0007669C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9C"/>
    <w:rsid w:val="0007669C"/>
    <w:rsid w:val="00BA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7326</Characters>
  <Application>Microsoft Office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2019-09-18T08:23:00Z</dcterms:created>
  <dcterms:modified xsi:type="dcterms:W3CDTF">2019-09-18T08:24:00Z</dcterms:modified>
</cp:coreProperties>
</file>